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1F814735" w:rsidR="009C0F15" w:rsidRPr="009C0F15" w:rsidRDefault="00203828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BUENAVENTURA, </w:t>
      </w:r>
      <w:r w:rsidR="00E84C64">
        <w:rPr>
          <w:rFonts w:asciiTheme="majorHAnsi" w:hAnsiTheme="majorHAnsi" w:cstheme="majorHAnsi"/>
          <w:sz w:val="24"/>
          <w:szCs w:val="24"/>
        </w:rPr>
        <w:t>Dic</w:t>
      </w:r>
      <w:r w:rsidR="001623C0">
        <w:rPr>
          <w:rFonts w:asciiTheme="majorHAnsi" w:hAnsiTheme="majorHAnsi" w:cstheme="majorHAnsi"/>
          <w:sz w:val="24"/>
          <w:szCs w:val="24"/>
        </w:rPr>
        <w:t>iem</w:t>
      </w:r>
      <w:r w:rsidR="00D74262">
        <w:rPr>
          <w:rFonts w:asciiTheme="majorHAnsi" w:hAnsiTheme="majorHAnsi" w:cstheme="majorHAnsi"/>
          <w:sz w:val="24"/>
          <w:szCs w:val="24"/>
        </w:rPr>
        <w:t>br</w:t>
      </w:r>
      <w:r w:rsidR="00CB723F">
        <w:rPr>
          <w:rFonts w:asciiTheme="majorHAnsi" w:hAnsiTheme="majorHAnsi" w:cstheme="majorHAnsi"/>
          <w:sz w:val="24"/>
          <w:szCs w:val="24"/>
        </w:rPr>
        <w:t>e</w:t>
      </w:r>
      <w:r w:rsidR="00A05D84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de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53CD2D0D" w:rsidR="009C0F15" w:rsidRPr="009C0F15" w:rsidRDefault="00753FF4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753FF4">
        <w:rPr>
          <w:rFonts w:asciiTheme="majorHAnsi" w:hAnsiTheme="majorHAnsi" w:cstheme="majorHAnsi"/>
          <w:b/>
          <w:bCs/>
          <w:sz w:val="24"/>
          <w:szCs w:val="24"/>
        </w:rPr>
        <w:t>CRISTIAN EDUARDO MENESES REYES</w:t>
      </w:r>
    </w:p>
    <w:p w14:paraId="34B975A9" w14:textId="5E61A6E4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203828">
        <w:rPr>
          <w:rFonts w:asciiTheme="majorHAnsi" w:hAnsiTheme="majorHAnsi" w:cstheme="majorHAnsi"/>
          <w:b/>
          <w:bCs/>
          <w:sz w:val="24"/>
          <w:szCs w:val="24"/>
        </w:rPr>
        <w:t>CO1.PCCNTR.7468812</w:t>
      </w:r>
    </w:p>
    <w:p w14:paraId="49E3A009" w14:textId="2D91F9E1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203828">
        <w:rPr>
          <w:rFonts w:asciiTheme="majorHAnsi" w:hAnsiTheme="majorHAnsi" w:cstheme="majorHAnsi"/>
          <w:sz w:val="24"/>
          <w:szCs w:val="24"/>
        </w:rPr>
        <w:t>Coordinador Académico</w:t>
      </w:r>
    </w:p>
    <w:p w14:paraId="3C7F4DFA" w14:textId="0A0997EF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 w:rsidR="00203828">
        <w:rPr>
          <w:rFonts w:asciiTheme="majorHAnsi" w:hAnsiTheme="majorHAnsi" w:cstheme="majorHAnsi"/>
          <w:sz w:val="24"/>
          <w:szCs w:val="24"/>
        </w:rPr>
        <w:t>COORDINACIÓN ACADEMICA</w:t>
      </w:r>
    </w:p>
    <w:p w14:paraId="13A146A5" w14:textId="0D6B2107" w:rsidR="009C0F15" w:rsidRDefault="00203828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BUENAVENTURA</w:t>
      </w:r>
    </w:p>
    <w:p w14:paraId="62369448" w14:textId="6BEA7584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E84C64">
        <w:rPr>
          <w:rFonts w:asciiTheme="majorHAnsi" w:hAnsiTheme="majorHAnsi" w:cstheme="majorHAnsi"/>
          <w:sz w:val="24"/>
          <w:szCs w:val="24"/>
        </w:rPr>
        <w:t>Dic</w:t>
      </w:r>
      <w:r w:rsidR="001623C0">
        <w:rPr>
          <w:rFonts w:asciiTheme="majorHAnsi" w:hAnsiTheme="majorHAnsi" w:cstheme="majorHAnsi"/>
          <w:sz w:val="24"/>
          <w:szCs w:val="24"/>
        </w:rPr>
        <w:t>iem</w:t>
      </w:r>
      <w:r w:rsidR="00D74262">
        <w:rPr>
          <w:rFonts w:asciiTheme="majorHAnsi" w:hAnsiTheme="majorHAnsi" w:cstheme="majorHAnsi"/>
          <w:sz w:val="24"/>
          <w:szCs w:val="24"/>
        </w:rPr>
        <w:t>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203828">
        <w:rPr>
          <w:rFonts w:asciiTheme="majorHAnsi" w:hAnsiTheme="majorHAnsi" w:cstheme="majorHAnsi"/>
          <w:sz w:val="24"/>
          <w:szCs w:val="24"/>
        </w:rPr>
        <w:t>25</w:t>
      </w:r>
    </w:p>
    <w:p w14:paraId="62E37A47" w14:textId="59B2AF0C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</w:t>
      </w:r>
      <w:r w:rsidR="00203828">
        <w:rPr>
          <w:rFonts w:asciiTheme="majorHAnsi" w:hAnsiTheme="majorHAnsi" w:cstheme="majorHAnsi"/>
          <w:sz w:val="24"/>
          <w:szCs w:val="24"/>
        </w:rPr>
        <w:t>. CO1.PCCNTR.7468812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(</w:t>
      </w:r>
      <w:r w:rsidR="00203828">
        <w:rPr>
          <w:rFonts w:asciiTheme="majorHAnsi" w:hAnsiTheme="majorHAnsi" w:cstheme="majorHAnsi"/>
          <w:sz w:val="24"/>
          <w:szCs w:val="24"/>
        </w:rPr>
        <w:t>2025</w:t>
      </w:r>
      <w:r w:rsidRPr="009C0F15">
        <w:rPr>
          <w:rFonts w:asciiTheme="majorHAnsi" w:hAnsiTheme="majorHAnsi" w:cstheme="majorHAnsi"/>
          <w:sz w:val="24"/>
          <w:szCs w:val="24"/>
        </w:rPr>
        <w:t>)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26CF1796" w:rsidR="009C0F15" w:rsidRPr="009C0F15" w:rsidRDefault="00203828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IANWA ALEXANDRA DIAZ </w:t>
      </w:r>
      <w:r w:rsidR="00D35DB4">
        <w:rPr>
          <w:rFonts w:asciiTheme="majorHAnsi" w:hAnsiTheme="majorHAnsi" w:cstheme="majorHAnsi"/>
          <w:sz w:val="24"/>
          <w:szCs w:val="24"/>
        </w:rPr>
        <w:t xml:space="preserve">MANCILLA </w:t>
      </w:r>
      <w:r w:rsidR="00D35DB4" w:rsidRPr="009C0F15">
        <w:rPr>
          <w:rFonts w:asciiTheme="majorHAnsi" w:hAnsiTheme="majorHAnsi" w:cstheme="majorHAnsi"/>
          <w:sz w:val="24"/>
          <w:szCs w:val="24"/>
        </w:rPr>
        <w:t>identificado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1.111.754.688 </w:t>
      </w:r>
      <w:r w:rsidR="009C0F15" w:rsidRPr="009C0F15">
        <w:rPr>
          <w:rFonts w:asciiTheme="majorHAnsi" w:hAnsiTheme="majorHAnsi" w:cstheme="majorHAnsi"/>
          <w:sz w:val="24"/>
          <w:szCs w:val="24"/>
        </w:rPr>
        <w:t>de</w:t>
      </w:r>
      <w:r>
        <w:rPr>
          <w:rFonts w:asciiTheme="majorHAnsi" w:hAnsiTheme="majorHAnsi" w:cstheme="majorHAnsi"/>
          <w:sz w:val="24"/>
          <w:szCs w:val="24"/>
        </w:rPr>
        <w:t xml:space="preserve"> Buenaventura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 xml:space="preserve">Centro </w:t>
      </w:r>
      <w:r w:rsidR="00D35DB4">
        <w:rPr>
          <w:rFonts w:asciiTheme="majorHAnsi" w:hAnsiTheme="majorHAnsi" w:cstheme="majorHAnsi"/>
          <w:sz w:val="24"/>
          <w:szCs w:val="24"/>
        </w:rPr>
        <w:t>Náutico</w:t>
      </w:r>
      <w:r>
        <w:rPr>
          <w:rFonts w:asciiTheme="majorHAnsi" w:hAnsiTheme="majorHAnsi" w:cstheme="majorHAnsi"/>
          <w:sz w:val="24"/>
          <w:szCs w:val="24"/>
        </w:rPr>
        <w:t xml:space="preserve"> Pesquero </w:t>
      </w:r>
      <w:r w:rsidR="00D35DB4">
        <w:rPr>
          <w:rFonts w:asciiTheme="majorHAnsi" w:hAnsiTheme="majorHAnsi" w:cstheme="majorHAnsi"/>
          <w:sz w:val="24"/>
          <w:szCs w:val="24"/>
        </w:rPr>
        <w:t>de Buenaventura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193F40C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</w:t>
      </w:r>
      <w:r w:rsidR="00D35DB4" w:rsidRPr="001C3E2F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="00203828" w:rsidRPr="00203828">
        <w:rPr>
          <w:rFonts w:cs="Calibri"/>
          <w:color w:val="000000"/>
          <w:shd w:val="clear" w:color="auto" w:fill="FFFFFF"/>
        </w:rPr>
        <w:t xml:space="preserve"> </w:t>
      </w:r>
      <w:r w:rsidR="00203828">
        <w:rPr>
          <w:rFonts w:cs="Calibri"/>
          <w:color w:val="000000"/>
          <w:shd w:val="clear" w:color="auto" w:fill="FFFFFF"/>
        </w:rPr>
        <w:t>Se fija como valor total para el contrato la suma</w:t>
      </w:r>
      <w:r w:rsidR="00203828">
        <w:rPr>
          <w:rFonts w:cs="Calibri"/>
          <w:shd w:val="clear" w:color="auto" w:fill="FFFFFF"/>
        </w:rPr>
        <w:t> de </w:t>
      </w:r>
      <w:r w:rsidR="00203828">
        <w:rPr>
          <w:rFonts w:cs="Calibri"/>
          <w:b/>
          <w:bCs/>
          <w:shd w:val="clear" w:color="auto" w:fill="FFFFFF"/>
        </w:rPr>
        <w:t>CUARENTA Y S</w:t>
      </w:r>
      <w:r w:rsidR="00DB31DE">
        <w:rPr>
          <w:rFonts w:cs="Calibri"/>
          <w:b/>
          <w:bCs/>
          <w:shd w:val="clear" w:color="auto" w:fill="FFFFFF"/>
        </w:rPr>
        <w:t>EIS</w:t>
      </w:r>
      <w:r w:rsidR="00203828">
        <w:rPr>
          <w:rFonts w:cs="Calibri"/>
          <w:b/>
          <w:bCs/>
          <w:shd w:val="clear" w:color="auto" w:fill="FFFFFF"/>
        </w:rPr>
        <w:t xml:space="preserve"> MILLONES TRESCIENTOS </w:t>
      </w:r>
      <w:r w:rsidR="00DB31DE">
        <w:rPr>
          <w:rFonts w:cs="Calibri"/>
          <w:b/>
          <w:bCs/>
          <w:shd w:val="clear" w:color="auto" w:fill="FFFFFF"/>
        </w:rPr>
        <w:t>UN</w:t>
      </w:r>
      <w:r w:rsidR="00203828">
        <w:rPr>
          <w:rFonts w:cs="Calibri"/>
          <w:b/>
          <w:bCs/>
          <w:shd w:val="clear" w:color="auto" w:fill="FFFFFF"/>
        </w:rPr>
        <w:t xml:space="preserve"> MIL</w:t>
      </w:r>
      <w:r w:rsidR="00DB31DE">
        <w:rPr>
          <w:rFonts w:cs="Calibri"/>
          <w:b/>
          <w:bCs/>
          <w:shd w:val="clear" w:color="auto" w:fill="FFFFFF"/>
        </w:rPr>
        <w:t xml:space="preserve"> SETECIENTOS CUARENTA Y CUATRO PESOS M</w:t>
      </w:r>
      <w:r w:rsidR="00203828">
        <w:rPr>
          <w:rFonts w:cs="Calibri"/>
          <w:b/>
          <w:bCs/>
          <w:shd w:val="clear" w:color="auto" w:fill="FFFFFF"/>
        </w:rPr>
        <w:t>/CTE ($4</w:t>
      </w:r>
      <w:r w:rsidR="00DB31DE">
        <w:rPr>
          <w:rFonts w:cs="Calibri"/>
          <w:b/>
          <w:bCs/>
          <w:shd w:val="clear" w:color="auto" w:fill="FFFFFF"/>
        </w:rPr>
        <w:t>6.301.744</w:t>
      </w:r>
      <w:r w:rsidR="00203828">
        <w:rPr>
          <w:rFonts w:cs="Calibri"/>
          <w:b/>
          <w:bCs/>
          <w:shd w:val="clear" w:color="auto" w:fill="FFFFFF"/>
        </w:rPr>
        <w:t>).</w:t>
      </w:r>
      <w:r w:rsidR="00203828">
        <w:rPr>
          <w:rFonts w:cs="Calibri"/>
          <w:color w:val="000000"/>
          <w:shd w:val="clear" w:color="auto" w:fill="FFFFFF"/>
        </w:rPr>
        <w:t>  Esta suma será pagada por el SENA al contratista de la siguiente manera: a) Un pago en el mes de febrero de 2025, por valor de </w:t>
      </w:r>
      <w:r w:rsidR="00203828">
        <w:rPr>
          <w:rFonts w:cs="Calibri"/>
          <w:b/>
          <w:bCs/>
          <w:color w:val="000000"/>
          <w:shd w:val="clear" w:color="auto" w:fill="FFFFFF"/>
        </w:rPr>
        <w:t>UN MILLÓN NOVECIENTOS NOVENTA Y TRES MIL CIENTO VEINTIÚN PESOS M/CTE</w:t>
      </w:r>
      <w:r w:rsidR="00203828">
        <w:rPr>
          <w:rFonts w:cs="Calibri"/>
          <w:color w:val="000000"/>
          <w:shd w:val="clear" w:color="auto" w:fill="FFFFFF"/>
        </w:rPr>
        <w:t> </w:t>
      </w:r>
      <w:r w:rsidR="00203828">
        <w:rPr>
          <w:rFonts w:cs="Calibri"/>
          <w:b/>
          <w:bCs/>
          <w:color w:val="000000"/>
          <w:shd w:val="clear" w:color="auto" w:fill="FFFFFF"/>
        </w:rPr>
        <w:t>($1.993.121) </w:t>
      </w:r>
      <w:r w:rsidR="00203828">
        <w:rPr>
          <w:rFonts w:cs="Calibri"/>
          <w:color w:val="000000"/>
          <w:shd w:val="clear" w:color="auto" w:fill="FFFFFF"/>
        </w:rPr>
        <w:t>b) Nueve (9) pagos iguales por los meses de marzo a noviembre de 2025, por valor de </w:t>
      </w:r>
      <w:r w:rsidR="00203828">
        <w:rPr>
          <w:rFonts w:cs="Calibri"/>
          <w:b/>
          <w:bCs/>
          <w:color w:val="000000"/>
          <w:shd w:val="clear" w:color="auto" w:fill="FFFFFF"/>
        </w:rPr>
        <w:t>CUATRO MILLONES QUINIENTOS NOVENTA Y NUEVE </w:t>
      </w:r>
      <w:r w:rsidR="00203828">
        <w:rPr>
          <w:rFonts w:cs="Calibri"/>
          <w:b/>
          <w:bCs/>
          <w:shd w:val="clear" w:color="auto" w:fill="FFFFFF"/>
        </w:rPr>
        <w:t>MIL QUINIENTOS ONCE PESOS M/CTE</w:t>
      </w:r>
      <w:r w:rsidR="00203828">
        <w:rPr>
          <w:rFonts w:cs="Calibri"/>
          <w:shd w:val="clear" w:color="auto" w:fill="FFFFFF"/>
        </w:rPr>
        <w:t> </w:t>
      </w:r>
      <w:r w:rsidR="00203828">
        <w:rPr>
          <w:rFonts w:cs="Calibri"/>
          <w:b/>
          <w:bCs/>
          <w:shd w:val="clear" w:color="auto" w:fill="FFFFFF"/>
        </w:rPr>
        <w:t>($4.599.511) </w:t>
      </w:r>
      <w:r w:rsidR="00203828">
        <w:rPr>
          <w:rFonts w:cs="Calibri"/>
          <w:shd w:val="clear" w:color="auto" w:fill="FFFFFF"/>
        </w:rPr>
        <w:t>cada uno</w:t>
      </w:r>
      <w:r w:rsidR="00203828">
        <w:rPr>
          <w:rFonts w:cs="Calibri"/>
          <w:color w:val="000000"/>
          <w:shd w:val="clear" w:color="auto" w:fill="FFFFFF"/>
        </w:rPr>
        <w:t>. </w:t>
      </w:r>
      <w:r w:rsidR="00203828">
        <w:rPr>
          <w:rFonts w:cs="Calibri"/>
          <w:shd w:val="clear" w:color="auto" w:fill="FFFFFF"/>
        </w:rPr>
        <w:t> </w:t>
      </w:r>
      <w:r w:rsidR="00203828">
        <w:rPr>
          <w:rFonts w:cs="Calibri"/>
          <w:color w:val="000000"/>
          <w:shd w:val="clear" w:color="auto" w:fill="FFFFFF"/>
        </w:rPr>
        <w:t xml:space="preserve">c) Un último pago en el mes de diciembre </w:t>
      </w:r>
      <w:r w:rsidR="00203828">
        <w:rPr>
          <w:rFonts w:cs="Calibri"/>
          <w:color w:val="000000"/>
          <w:shd w:val="clear" w:color="auto" w:fill="FFFFFF"/>
        </w:rPr>
        <w:lastRenderedPageBreak/>
        <w:t>de 2025, por valor de </w:t>
      </w:r>
      <w:r w:rsidR="00DB31DE">
        <w:rPr>
          <w:rFonts w:cs="Calibri"/>
          <w:b/>
          <w:bCs/>
          <w:color w:val="000000"/>
          <w:shd w:val="clear" w:color="auto" w:fill="FFFFFF"/>
        </w:rPr>
        <w:t xml:space="preserve">DOS MILLONES NOVECIENTOS TRECE MIL VEINTICUATRO </w:t>
      </w:r>
      <w:r w:rsidR="00203828">
        <w:rPr>
          <w:rFonts w:cs="Calibri"/>
          <w:b/>
          <w:bCs/>
          <w:color w:val="000000"/>
          <w:shd w:val="clear" w:color="auto" w:fill="FFFFFF"/>
        </w:rPr>
        <w:t>PESOS </w:t>
      </w:r>
      <w:r w:rsidR="00203828">
        <w:rPr>
          <w:rFonts w:cs="Calibri"/>
          <w:b/>
          <w:bCs/>
          <w:shd w:val="clear" w:color="auto" w:fill="FFFFFF"/>
        </w:rPr>
        <w:t>M/CTE ($</w:t>
      </w:r>
      <w:r w:rsidR="00DB31DE">
        <w:rPr>
          <w:rFonts w:cs="Calibri"/>
          <w:b/>
          <w:bCs/>
          <w:shd w:val="clear" w:color="auto" w:fill="FFFFFF"/>
        </w:rPr>
        <w:t>2,913,024</w:t>
      </w:r>
      <w:r w:rsidR="00203828">
        <w:rPr>
          <w:rFonts w:cs="Calibri"/>
          <w:b/>
          <w:bCs/>
          <w:shd w:val="clear" w:color="auto" w:fill="FFFFFF"/>
        </w:rPr>
        <w:t>).</w:t>
      </w:r>
    </w:p>
    <w:p w14:paraId="23C985D6" w14:textId="161611D2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6B5046">
        <w:rPr>
          <w:rFonts w:asciiTheme="majorHAnsi" w:hAnsiTheme="majorHAnsi" w:cstheme="majorHAnsi"/>
          <w:sz w:val="24"/>
          <w:szCs w:val="24"/>
        </w:rPr>
        <w:t>19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203828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203828">
        <w:rPr>
          <w:rFonts w:asciiTheme="majorHAnsi" w:hAnsiTheme="majorHAnsi" w:cstheme="majorHAnsi"/>
          <w:sz w:val="24"/>
          <w:szCs w:val="24"/>
        </w:rPr>
        <w:t>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10C2D4C6" w:rsidR="001C3E2F" w:rsidRDefault="00203828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  <w:shd w:val="clear" w:color="auto" w:fill="FFFFFF"/>
              </w:rPr>
              <w:t>Contratación de instructores de oferta regular del Centro Náutico Pesquero, </w:t>
            </w:r>
            <w:r>
              <w:rPr>
                <w:rFonts w:cs="Calibri"/>
                <w:shd w:val="clear" w:color="auto" w:fill="FFFFFF"/>
              </w:rPr>
              <w:t>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7C4B07A4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42"/>
        <w:gridCol w:w="2655"/>
        <w:gridCol w:w="2499"/>
      </w:tblGrid>
      <w:tr w:rsidR="00BA1B00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BA1B00" w:rsidRPr="001C3E2F" w14:paraId="6E4E3C61" w14:textId="77777777" w:rsidTr="00B32BB7">
        <w:trPr>
          <w:trHeight w:val="212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46EB284D" w14:textId="571A6D10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A74AF7">
              <w:rPr>
                <w:rFonts w:cs="Calibri"/>
              </w:rPr>
              <w:t xml:space="preserve"> Participar en la planeación de los procesos formativos de acuerdo con los lineamientos</w:t>
            </w:r>
          </w:p>
          <w:p w14:paraId="0AC2AD6D" w14:textId="4675F002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</w:rPr>
            </w:pPr>
            <w:r w:rsidRPr="00A74AF7">
              <w:rPr>
                <w:rFonts w:cs="Calibri"/>
              </w:rPr>
              <w:t>institucionales, para el área temática del objeto contractual.</w:t>
            </w:r>
          </w:p>
        </w:tc>
        <w:tc>
          <w:tcPr>
            <w:tcW w:w="2693" w:type="dxa"/>
          </w:tcPr>
          <w:p w14:paraId="6983DA21" w14:textId="009E263F" w:rsidR="001C3E2F" w:rsidRPr="001C3E2F" w:rsidRDefault="00057817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Capacitaciones</w:t>
            </w:r>
          </w:p>
        </w:tc>
        <w:tc>
          <w:tcPr>
            <w:tcW w:w="2410" w:type="dxa"/>
          </w:tcPr>
          <w:p w14:paraId="02541249" w14:textId="743435E1" w:rsidR="001C3E2F" w:rsidRPr="001C3E2F" w:rsidRDefault="00FF6102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2DF2B81A" wp14:editId="5B69CD97">
                  <wp:extent cx="1449705" cy="1087361"/>
                  <wp:effectExtent l="0" t="0" r="0" b="0"/>
                  <wp:docPr id="46966261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68" cy="1095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B00" w:rsidRPr="001C3E2F" w14:paraId="2C587AA5" w14:textId="77777777" w:rsidTr="00B32BB7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8D548E8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Participar bajo previa autorización, en jornadas de diseño y desarrollo curricular de programas de</w:t>
            </w:r>
          </w:p>
          <w:p w14:paraId="195AAAB3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Formación Profesional Integral, conforme a las necesidades nacionales y a los lineamientos</w:t>
            </w:r>
          </w:p>
          <w:p w14:paraId="2A3C6F2D" w14:textId="46535444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institucionales requeridos para el área temática objeto del contrato.</w:t>
            </w:r>
          </w:p>
        </w:tc>
        <w:tc>
          <w:tcPr>
            <w:tcW w:w="2693" w:type="dxa"/>
          </w:tcPr>
          <w:p w14:paraId="6B81D8AD" w14:textId="4855477E" w:rsidR="001C3E2F" w:rsidRPr="001C3E2F" w:rsidRDefault="0005781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Participación en jornadas de diseños curriculas</w:t>
            </w:r>
          </w:p>
        </w:tc>
        <w:tc>
          <w:tcPr>
            <w:tcW w:w="2410" w:type="dxa"/>
          </w:tcPr>
          <w:p w14:paraId="6F62620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BA1B00" w:rsidRPr="001C3E2F" w14:paraId="6E138A9C" w14:textId="77777777" w:rsidTr="004C710E">
        <w:trPr>
          <w:trHeight w:val="1866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</w:tcPr>
          <w:p w14:paraId="05C27BF3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Evaluar los aprendizajes previos correspondientes a las fichas asignadas, de acuerdo con los</w:t>
            </w:r>
          </w:p>
          <w:p w14:paraId="321F1E82" w14:textId="1119D8BF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procedimientos, plazos y herramientas tecnológicas que la entidad defina.</w:t>
            </w:r>
          </w:p>
        </w:tc>
        <w:tc>
          <w:tcPr>
            <w:tcW w:w="2693" w:type="dxa"/>
          </w:tcPr>
          <w:p w14:paraId="6EE21CA4" w14:textId="0C6C1907" w:rsidR="00AF1D93" w:rsidRPr="00AD1BA2" w:rsidRDefault="00AF1D93" w:rsidP="00AD1BA2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es-CO"/>
              </w:rPr>
            </w:pPr>
          </w:p>
        </w:tc>
        <w:tc>
          <w:tcPr>
            <w:tcW w:w="2410" w:type="dxa"/>
          </w:tcPr>
          <w:p w14:paraId="7371C15A" w14:textId="4EE7E17E" w:rsidR="001C3E2F" w:rsidRPr="001C3E2F" w:rsidRDefault="00E84C64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Evidencia en sena sofia plus</w:t>
            </w:r>
            <w:r w:rsidR="00057817">
              <w:rPr>
                <w:rFonts w:cs="Calibri"/>
                <w:color w:val="000000" w:themeColor="text1"/>
              </w:rPr>
              <w:t xml:space="preserve"> y adjunto en informe de evidencias</w:t>
            </w:r>
          </w:p>
        </w:tc>
      </w:tr>
      <w:tr w:rsidR="00BA1B00" w:rsidRPr="001C3E2F" w14:paraId="7190977B" w14:textId="77777777" w:rsidTr="00B32BB7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6A899BEF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 xml:space="preserve">Ejecutar la formación profesional integral de acuerdo </w:t>
            </w:r>
            <w:r w:rsidRPr="00A74AF7">
              <w:rPr>
                <w:rFonts w:cs="Calibri"/>
                <w:color w:val="000000" w:themeColor="text1"/>
              </w:rPr>
              <w:lastRenderedPageBreak/>
              <w:t>con el currículo, desarrollo curricular y</w:t>
            </w:r>
          </w:p>
          <w:p w14:paraId="3C300175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proyecto formativo de los programas del área temática objeto del contrato, aplicando según la</w:t>
            </w:r>
          </w:p>
          <w:p w14:paraId="18B4B2FC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modalidad, estrategias de enseñanza, aprendizaje, seguimiento y evaluación de acuerdo con los</w:t>
            </w:r>
          </w:p>
          <w:p w14:paraId="674319FA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lineamientos pedagógicos y metodológicos de la entidad. Desde su planeación hasta la emisión de</w:t>
            </w:r>
          </w:p>
          <w:p w14:paraId="2C57AEB6" w14:textId="14488103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juicios de evaluación</w:t>
            </w:r>
          </w:p>
        </w:tc>
        <w:tc>
          <w:tcPr>
            <w:tcW w:w="2693" w:type="dxa"/>
          </w:tcPr>
          <w:p w14:paraId="3AD64D91" w14:textId="65CB02CC" w:rsidR="00A05D84" w:rsidRPr="001C3E2F" w:rsidRDefault="00AD17E8" w:rsidP="00753FF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Fo</w:t>
            </w:r>
            <w:r w:rsidR="00A05D84">
              <w:rPr>
                <w:rFonts w:cs="Calibri"/>
                <w:color w:val="000000" w:themeColor="text1"/>
              </w:rPr>
              <w:t>rmación presencial en la</w:t>
            </w:r>
            <w:r w:rsidR="00753FF4">
              <w:rPr>
                <w:rFonts w:cs="Calibri"/>
                <w:color w:val="000000" w:themeColor="text1"/>
              </w:rPr>
              <w:t xml:space="preserve">s siguientes fichas: </w:t>
            </w:r>
            <w:r w:rsidR="001623C0">
              <w:rPr>
                <w:rFonts w:cs="Calibri"/>
                <w:color w:val="000000" w:themeColor="text1"/>
              </w:rPr>
              <w:lastRenderedPageBreak/>
              <w:t>Negociación internacional (nocturna),</w:t>
            </w:r>
            <w:r w:rsidR="00753FF4">
              <w:rPr>
                <w:rFonts w:cs="Calibri"/>
                <w:color w:val="000000" w:themeColor="text1"/>
              </w:rPr>
              <w:t xml:space="preserve"> </w:t>
            </w:r>
            <w:r w:rsidR="00D74262">
              <w:rPr>
                <w:rFonts w:cs="Calibri"/>
                <w:color w:val="000000" w:themeColor="text1"/>
              </w:rPr>
              <w:t>asesoría comercial, electricidad,</w:t>
            </w:r>
            <w:r w:rsidR="00A13887">
              <w:rPr>
                <w:rFonts w:cs="Calibri"/>
                <w:color w:val="000000" w:themeColor="text1"/>
              </w:rPr>
              <w:t xml:space="preserve"> apertura de complementario Emprendimiento innovador</w:t>
            </w:r>
          </w:p>
        </w:tc>
        <w:tc>
          <w:tcPr>
            <w:tcW w:w="2410" w:type="dxa"/>
          </w:tcPr>
          <w:p w14:paraId="2097D467" w14:textId="77777777" w:rsidR="00FF6102" w:rsidRDefault="00CB723F" w:rsidP="00CE61DA">
            <w:pPr>
              <w:pStyle w:val="Sinespaciado"/>
              <w:spacing w:after="0" w:line="240" w:lineRule="auto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C255E64" wp14:editId="19CEC071">
                      <wp:simplePos x="0" y="0"/>
                      <wp:positionH relativeFrom="column">
                        <wp:posOffset>2304925</wp:posOffset>
                      </wp:positionH>
                      <wp:positionV relativeFrom="paragraph">
                        <wp:posOffset>-167745</wp:posOffset>
                      </wp:positionV>
                      <wp:extent cx="360" cy="360"/>
                      <wp:effectExtent l="38100" t="38100" r="38100" b="38100"/>
                      <wp:wrapNone/>
                      <wp:docPr id="1881463692" name="Entrada de lápiz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2EFAB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4" o:spid="_x0000_s1026" type="#_x0000_t75" style="position:absolute;margin-left:181pt;margin-top:-13.7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">
                      <v:imagedata r:id="rId10" o:title=""/>
                    </v:shape>
                  </w:pict>
                </mc:Fallback>
              </mc:AlternateContent>
            </w:r>
            <w:r w:rsidR="00AD17E8">
              <w:rPr>
                <w:noProof/>
              </w:rPr>
              <w:t xml:space="preserve">       </w:t>
            </w:r>
          </w:p>
          <w:p w14:paraId="321E1F63" w14:textId="2E12C18C" w:rsidR="00CD1C48" w:rsidRDefault="00FF6102" w:rsidP="00CE61DA">
            <w:pPr>
              <w:pStyle w:val="Sinespaciado"/>
              <w:spacing w:after="0" w:line="240" w:lineRule="auto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FA70C4D" wp14:editId="668F99F9">
                  <wp:extent cx="1144642" cy="859064"/>
                  <wp:effectExtent l="0" t="0" r="0" b="0"/>
                  <wp:docPr id="47203682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932" cy="876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FD764B" w14:textId="1CAB4A22" w:rsidR="004C5806" w:rsidRDefault="00CD1C48" w:rsidP="00CE61DA">
            <w:pPr>
              <w:pStyle w:val="Sinespaciado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7D4A909" w14:textId="38373CF4" w:rsidR="004C5806" w:rsidRDefault="004C5806" w:rsidP="00CE61DA">
            <w:pPr>
              <w:pStyle w:val="Sinespaciado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2BE96BF0" w14:textId="60C8C49A" w:rsidR="00AD1BA2" w:rsidRDefault="00AD1BA2" w:rsidP="00CE61DA">
            <w:pPr>
              <w:pStyle w:val="Sinespaciado"/>
              <w:spacing w:after="0" w:line="240" w:lineRule="auto"/>
              <w:rPr>
                <w:noProof/>
              </w:rPr>
            </w:pPr>
          </w:p>
          <w:p w14:paraId="5AD233B8" w14:textId="3A2A253F" w:rsidR="00AD1BA2" w:rsidRDefault="004C710E" w:rsidP="00CE61DA">
            <w:pPr>
              <w:pStyle w:val="Sinespaciado"/>
              <w:spacing w:after="0" w:line="240" w:lineRule="auto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   </w:t>
            </w:r>
          </w:p>
          <w:p w14:paraId="055E48F0" w14:textId="77777777" w:rsidR="00AD1BA2" w:rsidRDefault="00AD1BA2" w:rsidP="00CE61DA">
            <w:pPr>
              <w:pStyle w:val="Sinespaciado"/>
              <w:spacing w:after="0" w:line="240" w:lineRule="auto"/>
              <w:rPr>
                <w:noProof/>
                <w:color w:val="000000" w:themeColor="text1"/>
              </w:rPr>
            </w:pPr>
          </w:p>
          <w:p w14:paraId="40B4449E" w14:textId="77777777" w:rsidR="00AD1BA2" w:rsidRDefault="00AD1BA2" w:rsidP="00CE61DA">
            <w:pPr>
              <w:pStyle w:val="Sinespaciado"/>
              <w:spacing w:after="0" w:line="240" w:lineRule="auto"/>
              <w:rPr>
                <w:noProof/>
                <w:color w:val="000000" w:themeColor="text1"/>
              </w:rPr>
            </w:pPr>
          </w:p>
          <w:p w14:paraId="0344E349" w14:textId="77777777" w:rsidR="00AD1BA2" w:rsidRDefault="00AD1BA2" w:rsidP="00CE61DA">
            <w:pPr>
              <w:pStyle w:val="Sinespaciado"/>
              <w:spacing w:after="0" w:line="240" w:lineRule="auto"/>
              <w:rPr>
                <w:noProof/>
                <w:color w:val="000000" w:themeColor="text1"/>
              </w:rPr>
            </w:pPr>
          </w:p>
          <w:p w14:paraId="4A6A7829" w14:textId="49C94D5C" w:rsidR="001C3E2F" w:rsidRPr="001C3E2F" w:rsidRDefault="00AD1BA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    </w:t>
            </w:r>
          </w:p>
        </w:tc>
      </w:tr>
      <w:tr w:rsidR="00BA1B00" w:rsidRPr="001C3E2F" w14:paraId="32B02E1E" w14:textId="77777777" w:rsidTr="00B32BB7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25495E5B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Participar bajo previa autorización en proyectos de investigación o innovación técnica y/o</w:t>
            </w:r>
          </w:p>
          <w:p w14:paraId="30A7D564" w14:textId="0AB59351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pedagógica alineado con las políticas de SENNOVA.</w:t>
            </w:r>
          </w:p>
        </w:tc>
        <w:tc>
          <w:tcPr>
            <w:tcW w:w="2693" w:type="dxa"/>
          </w:tcPr>
          <w:p w14:paraId="31B22F4D" w14:textId="133B06B0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1BCD6BE0" w14:textId="529C160A" w:rsidR="001C3E2F" w:rsidRPr="001C3E2F" w:rsidRDefault="00FF610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se me asignó</w:t>
            </w:r>
          </w:p>
        </w:tc>
      </w:tr>
      <w:tr w:rsidR="00BA1B00" w:rsidRPr="001C3E2F" w14:paraId="1BA70C03" w14:textId="77777777" w:rsidTr="00B32BB7">
        <w:trPr>
          <w:trHeight w:val="212"/>
        </w:trPr>
        <w:tc>
          <w:tcPr>
            <w:tcW w:w="480" w:type="dxa"/>
          </w:tcPr>
          <w:p w14:paraId="2BE6022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3093" w:type="dxa"/>
          </w:tcPr>
          <w:p w14:paraId="64A8B949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Entregar los soportes del procedimiento de Ingreso de aprendices al programa de formación tales</w:t>
            </w:r>
          </w:p>
          <w:p w14:paraId="37D900DC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como: Ficha de matrícula; fotocopia del documento de identidad, y/o requisitos definidos en el</w:t>
            </w:r>
          </w:p>
          <w:p w14:paraId="31ED500F" w14:textId="1B02BB83" w:rsidR="001C3E2F" w:rsidRPr="001C3E2F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diseño curricular, cuando ejecute formación complementaria.</w:t>
            </w:r>
          </w:p>
        </w:tc>
        <w:tc>
          <w:tcPr>
            <w:tcW w:w="2693" w:type="dxa"/>
          </w:tcPr>
          <w:p w14:paraId="78252AA2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44E18B3A" w14:textId="40F360D0" w:rsidR="001C3E2F" w:rsidRPr="001C3E2F" w:rsidRDefault="00FF610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Soportes de formatos para apertura de complementario enviados al área responsable</w:t>
            </w:r>
          </w:p>
        </w:tc>
      </w:tr>
      <w:tr w:rsidR="00BA1B00" w:rsidRPr="001C3E2F" w14:paraId="5CD7CB98" w14:textId="77777777" w:rsidTr="00B32BB7">
        <w:trPr>
          <w:trHeight w:val="212"/>
        </w:trPr>
        <w:tc>
          <w:tcPr>
            <w:tcW w:w="480" w:type="dxa"/>
          </w:tcPr>
          <w:p w14:paraId="6B702F9C" w14:textId="5DAA5B1C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3093" w:type="dxa"/>
          </w:tcPr>
          <w:p w14:paraId="7F2DBF0F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Registrar, verificar y hacer seguimiento oportuno en el sistema de información que la entidad tiene</w:t>
            </w:r>
          </w:p>
          <w:p w14:paraId="19079D42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definido para la Gestión de la Formación Profesional Integral mediante las siguientes actividades tales</w:t>
            </w:r>
          </w:p>
          <w:p w14:paraId="5428BBBA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como: asociar a las rutas de aprendizaje a los aprendices nuevos, reintegrados o trasladados,</w:t>
            </w:r>
          </w:p>
          <w:p w14:paraId="39B6A4BD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lastRenderedPageBreak/>
              <w:t>comunicar al Coordinador Académico oportunamente anomalías, inconsistencias, novedades de</w:t>
            </w:r>
          </w:p>
          <w:p w14:paraId="2EDABC28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aprendices, concertaciones y resultados de planes de mejoramiento y hallazgos en el registro de la</w:t>
            </w:r>
          </w:p>
          <w:p w14:paraId="187107AD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información; de acuerdo con lo establecido en el reglamento al aprendiz y manual de convivencia,</w:t>
            </w:r>
          </w:p>
          <w:p w14:paraId="434033B7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registrar en el aplicativo definido por el centro de formación, las asistencias a las sesiones de</w:t>
            </w:r>
          </w:p>
          <w:p w14:paraId="110CD258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formación según la programación para cada ficha, emitir juicio valorativo sobre el nivel de</w:t>
            </w:r>
          </w:p>
          <w:p w14:paraId="33EE2BCC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cumplimiento de los resultados de aprendizajes de las competencias del programa, adquiridos por</w:t>
            </w:r>
          </w:p>
          <w:p w14:paraId="531302EE" w14:textId="090E7D12" w:rsidR="00A74AF7" w:rsidRPr="00A74AF7" w:rsidRDefault="0079257D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noProof/>
                <w:color w:val="000000" w:themeColor="text1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0BE0D696" wp14:editId="261CE53C">
                      <wp:simplePos x="0" y="0"/>
                      <wp:positionH relativeFrom="column">
                        <wp:posOffset>7203755</wp:posOffset>
                      </wp:positionH>
                      <wp:positionV relativeFrom="paragraph">
                        <wp:posOffset>389665</wp:posOffset>
                      </wp:positionV>
                      <wp:extent cx="360" cy="360"/>
                      <wp:effectExtent l="57150" t="57150" r="57150" b="57150"/>
                      <wp:wrapNone/>
                      <wp:docPr id="1710360065" name="Entrada de lápiz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6279F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" o:spid="_x0000_s1026" type="#_x0000_t75" style="position:absolute;margin-left:566.5pt;margin-top:30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">
                      <v:imagedata r:id="rId13" o:title=""/>
                    </v:shape>
                  </w:pict>
                </mc:Fallback>
              </mc:AlternateContent>
            </w:r>
            <w:r w:rsidR="00A74AF7" w:rsidRPr="00A74AF7">
              <w:rPr>
                <w:rFonts w:cs="Calibri"/>
                <w:color w:val="000000" w:themeColor="text1"/>
              </w:rPr>
              <w:t>los aprendices en el desarrollo de su formación, aplicando los procedimientos, plazos y herramientas</w:t>
            </w:r>
          </w:p>
          <w:p w14:paraId="49DF5168" w14:textId="1B644BCA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tecnológicas que la entidad tiene definido, entre otras.</w:t>
            </w:r>
          </w:p>
        </w:tc>
        <w:tc>
          <w:tcPr>
            <w:tcW w:w="2693" w:type="dxa"/>
          </w:tcPr>
          <w:p w14:paraId="1742E59D" w14:textId="77777777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7C6F81E9" w14:textId="0645478C" w:rsidR="00A74AF7" w:rsidRPr="001C3E2F" w:rsidRDefault="00FF6102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Inasistencias registradas en sofia plus </w:t>
            </w:r>
            <w:r w:rsidR="00BA1B00">
              <w:rPr>
                <w:rFonts w:cs="Calibri"/>
                <w:color w:val="000000" w:themeColor="text1"/>
              </w:rPr>
              <w:t>, juicios evaluados</w:t>
            </w:r>
          </w:p>
        </w:tc>
      </w:tr>
      <w:tr w:rsidR="00BA1B00" w:rsidRPr="001C3E2F" w14:paraId="50BDFE00" w14:textId="77777777" w:rsidTr="00B32BB7">
        <w:trPr>
          <w:trHeight w:val="212"/>
        </w:trPr>
        <w:tc>
          <w:tcPr>
            <w:tcW w:w="480" w:type="dxa"/>
          </w:tcPr>
          <w:p w14:paraId="126DA358" w14:textId="23C63173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3093" w:type="dxa"/>
          </w:tcPr>
          <w:p w14:paraId="7ECA3889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Participar en diferentes actividades asociadas a la ejecución de la formación Profesional Integral,</w:t>
            </w:r>
          </w:p>
          <w:p w14:paraId="2EE7DFF9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tales como registro calificado, acompañamiento a los aprendices en las actividades propuestas por</w:t>
            </w:r>
          </w:p>
          <w:p w14:paraId="10882535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el área de bienestar al aprendiz, portafolio de servicios, feria vocacional y autoevaluación, entre</w:t>
            </w:r>
          </w:p>
          <w:p w14:paraId="132019C6" w14:textId="52081C3F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otras.</w:t>
            </w:r>
          </w:p>
        </w:tc>
        <w:tc>
          <w:tcPr>
            <w:tcW w:w="2693" w:type="dxa"/>
          </w:tcPr>
          <w:p w14:paraId="51897A40" w14:textId="1E54E424" w:rsidR="00A74AF7" w:rsidRPr="001C3E2F" w:rsidRDefault="00BA1B0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Participación y asistencia en los diferentes eventos realizados por bienestar del aprendiz</w:t>
            </w:r>
          </w:p>
        </w:tc>
        <w:tc>
          <w:tcPr>
            <w:tcW w:w="2410" w:type="dxa"/>
          </w:tcPr>
          <w:p w14:paraId="66C1696E" w14:textId="77777777" w:rsidR="00385C09" w:rsidRDefault="00385C09" w:rsidP="00CE61DA">
            <w:pPr>
              <w:pStyle w:val="Sinespaciado"/>
              <w:spacing w:after="0" w:line="240" w:lineRule="auto"/>
              <w:rPr>
                <w:noProof/>
              </w:rPr>
            </w:pPr>
          </w:p>
          <w:p w14:paraId="2223C15E" w14:textId="2D00699D" w:rsidR="00A74AF7" w:rsidRPr="001C3E2F" w:rsidRDefault="00CB723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BC5D2F3" wp14:editId="5A80AA05">
                      <wp:simplePos x="0" y="0"/>
                      <wp:positionH relativeFrom="column">
                        <wp:posOffset>2209165</wp:posOffset>
                      </wp:positionH>
                      <wp:positionV relativeFrom="paragraph">
                        <wp:posOffset>2928905</wp:posOffset>
                      </wp:positionV>
                      <wp:extent cx="360" cy="360"/>
                      <wp:effectExtent l="38100" t="38100" r="38100" b="38100"/>
                      <wp:wrapNone/>
                      <wp:docPr id="957693841" name="Entrada de lápiz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182341D" id="Entrada de lápiz 3" o:spid="_x0000_s1026" type="#_x0000_t75" style="position:absolute;margin-left:173.45pt;margin-top:230.1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">
                      <v:imagedata r:id="rId10" o:title=""/>
                    </v:shape>
                  </w:pict>
                </mc:Fallback>
              </mc:AlternateContent>
            </w:r>
            <w:r w:rsidR="00385C09">
              <w:rPr>
                <w:noProof/>
                <w:color w:val="000000" w:themeColor="text1"/>
              </w:rPr>
              <w:t xml:space="preserve">   </w:t>
            </w:r>
            <w:r w:rsidR="00BA1B00">
              <w:rPr>
                <w:noProof/>
              </w:rPr>
              <w:drawing>
                <wp:inline distT="0" distB="0" distL="0" distR="0" wp14:anchorId="00796CBC" wp14:editId="1256274B">
                  <wp:extent cx="1283424" cy="965835"/>
                  <wp:effectExtent l="0" t="0" r="0" b="5715"/>
                  <wp:docPr id="2010150957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702" cy="9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B00" w:rsidRPr="001C3E2F" w14:paraId="16F37659" w14:textId="77777777" w:rsidTr="00B32BB7">
        <w:trPr>
          <w:trHeight w:val="212"/>
        </w:trPr>
        <w:tc>
          <w:tcPr>
            <w:tcW w:w="480" w:type="dxa"/>
          </w:tcPr>
          <w:p w14:paraId="19A823FD" w14:textId="150FF513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9</w:t>
            </w:r>
          </w:p>
        </w:tc>
        <w:tc>
          <w:tcPr>
            <w:tcW w:w="3093" w:type="dxa"/>
          </w:tcPr>
          <w:p w14:paraId="1729C002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Cumplir con los lineamientos del Sistema Integrado de Gestión y el Sistema de Seguridad de Salud</w:t>
            </w:r>
          </w:p>
          <w:p w14:paraId="627964F1" w14:textId="37B7D615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en el Trabajo y asistir a las convocatorias que el centro programa.</w:t>
            </w:r>
          </w:p>
        </w:tc>
        <w:tc>
          <w:tcPr>
            <w:tcW w:w="2693" w:type="dxa"/>
          </w:tcPr>
          <w:p w14:paraId="66226F0E" w14:textId="0F999BBA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520B4F71" w14:textId="4C9A1099" w:rsidR="00A74AF7" w:rsidRPr="001C3E2F" w:rsidRDefault="00BA1B0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Realizar inducciones</w:t>
            </w:r>
          </w:p>
        </w:tc>
      </w:tr>
      <w:tr w:rsidR="00BA1B00" w:rsidRPr="001C3E2F" w14:paraId="60E748E2" w14:textId="77777777" w:rsidTr="00B32BB7">
        <w:trPr>
          <w:trHeight w:val="212"/>
        </w:trPr>
        <w:tc>
          <w:tcPr>
            <w:tcW w:w="480" w:type="dxa"/>
          </w:tcPr>
          <w:p w14:paraId="4F9B65D3" w14:textId="7D31B73F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3093" w:type="dxa"/>
          </w:tcPr>
          <w:p w14:paraId="3B05BA38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Realizar seguimiento en la etapa productiva a los aprendices que le sean asignados de acuerdo</w:t>
            </w:r>
          </w:p>
          <w:p w14:paraId="179E3A6E" w14:textId="65C5B74E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con el procedimiento y lineamientos establecidos por la Entidad</w:t>
            </w:r>
          </w:p>
        </w:tc>
        <w:tc>
          <w:tcPr>
            <w:tcW w:w="2693" w:type="dxa"/>
          </w:tcPr>
          <w:p w14:paraId="2C343B38" w14:textId="4A9B2012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6AD0A217" w14:textId="6DE0F6F5" w:rsidR="00A74AF7" w:rsidRPr="001C3E2F" w:rsidRDefault="00BA1B0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No me asignaron aprendices en etapa productiva</w:t>
            </w:r>
          </w:p>
        </w:tc>
      </w:tr>
      <w:tr w:rsidR="00BA1B00" w:rsidRPr="001C3E2F" w14:paraId="599D75F1" w14:textId="77777777" w:rsidTr="00B32BB7">
        <w:trPr>
          <w:trHeight w:val="212"/>
        </w:trPr>
        <w:tc>
          <w:tcPr>
            <w:tcW w:w="480" w:type="dxa"/>
          </w:tcPr>
          <w:p w14:paraId="52F9D978" w14:textId="2A34E79C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3093" w:type="dxa"/>
          </w:tcPr>
          <w:p w14:paraId="77A64498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Responder por los bienes y elementos puestos a su disposición para el cumplimiento del objeto</w:t>
            </w:r>
          </w:p>
          <w:p w14:paraId="5618A9C2" w14:textId="40A26E4F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del contrato; y una vez finalizado el contrato quedar a paz y salvo con el Almacén.</w:t>
            </w:r>
          </w:p>
        </w:tc>
        <w:tc>
          <w:tcPr>
            <w:tcW w:w="2693" w:type="dxa"/>
          </w:tcPr>
          <w:p w14:paraId="0B35572A" w14:textId="77777777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3F09C37C" w14:textId="77777777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85D9803" w14:textId="5EBCB6C1" w:rsidR="00BA1B00" w:rsidRPr="00BA1B00" w:rsidRDefault="00BA1B00" w:rsidP="00BA1B00">
            <w:pPr>
              <w:jc w:val="center"/>
              <w:rPr>
                <w:lang w:eastAsia="es-CO"/>
              </w:rPr>
            </w:pPr>
            <w:r>
              <w:rPr>
                <w:lang w:eastAsia="es-CO"/>
              </w:rPr>
              <w:t>No tengo equipos a mi cargo</w:t>
            </w:r>
          </w:p>
        </w:tc>
      </w:tr>
      <w:tr w:rsidR="00BA1B00" w:rsidRPr="001C3E2F" w14:paraId="52EF5C38" w14:textId="77777777" w:rsidTr="00B32BB7">
        <w:trPr>
          <w:trHeight w:val="212"/>
        </w:trPr>
        <w:tc>
          <w:tcPr>
            <w:tcW w:w="480" w:type="dxa"/>
          </w:tcPr>
          <w:p w14:paraId="57EBCB5C" w14:textId="14AC1E4A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12</w:t>
            </w:r>
          </w:p>
        </w:tc>
        <w:tc>
          <w:tcPr>
            <w:tcW w:w="3093" w:type="dxa"/>
          </w:tcPr>
          <w:p w14:paraId="2E363D9B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Gestionar y entregar a la coordinación y al supervisor(a), a más tardar dentro de los primeros</w:t>
            </w:r>
          </w:p>
          <w:p w14:paraId="71E62FF5" w14:textId="77777777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cinco (5) días hábiles del mes siguiente; el reporte mensual de las horas ejecutadas, de acuerdo con</w:t>
            </w:r>
          </w:p>
          <w:p w14:paraId="0BE57AC4" w14:textId="26CAC33D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los tiempos de programación y lo definido en el manual de contratación</w:t>
            </w:r>
          </w:p>
        </w:tc>
        <w:tc>
          <w:tcPr>
            <w:tcW w:w="2693" w:type="dxa"/>
          </w:tcPr>
          <w:p w14:paraId="7DA37A1B" w14:textId="77777777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039053E6" w14:textId="360038B6" w:rsidR="00A74AF7" w:rsidRPr="001C3E2F" w:rsidRDefault="00BA1B00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Entrego a tiempo los informes mensuales a la coordinación</w:t>
            </w:r>
          </w:p>
        </w:tc>
      </w:tr>
      <w:tr w:rsidR="00BA1B00" w:rsidRPr="001C3E2F" w14:paraId="561A0BF0" w14:textId="77777777" w:rsidTr="00B32BB7">
        <w:trPr>
          <w:trHeight w:val="212"/>
        </w:trPr>
        <w:tc>
          <w:tcPr>
            <w:tcW w:w="480" w:type="dxa"/>
          </w:tcPr>
          <w:p w14:paraId="58B97482" w14:textId="43EB9384" w:rsidR="00A74AF7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3093" w:type="dxa"/>
          </w:tcPr>
          <w:p w14:paraId="5DB78EDE" w14:textId="33D2B35B" w:rsidR="00A74AF7" w:rsidRPr="00A74AF7" w:rsidRDefault="00A74AF7" w:rsidP="00A74AF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A74AF7">
              <w:rPr>
                <w:rFonts w:cs="Calibri"/>
                <w:color w:val="000000" w:themeColor="text1"/>
              </w:rPr>
              <w:t>Las demás necesarias para el cabal cumplimiento del objeto</w:t>
            </w:r>
          </w:p>
        </w:tc>
        <w:tc>
          <w:tcPr>
            <w:tcW w:w="2693" w:type="dxa"/>
          </w:tcPr>
          <w:p w14:paraId="65F0CD36" w14:textId="77777777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410" w:type="dxa"/>
          </w:tcPr>
          <w:p w14:paraId="61FD8667" w14:textId="77777777" w:rsidR="00A74AF7" w:rsidRPr="001C3E2F" w:rsidRDefault="00A74AF7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</w:tbl>
    <w:p w14:paraId="5833F437" w14:textId="52940F3A" w:rsidR="009C0F15" w:rsidRPr="009C0F15" w:rsidRDefault="00CB723F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518F765" wp14:editId="30E0E78F">
                <wp:simplePos x="0" y="0"/>
                <wp:positionH relativeFrom="column">
                  <wp:posOffset>6271530</wp:posOffset>
                </wp:positionH>
                <wp:positionV relativeFrom="paragraph">
                  <wp:posOffset>-6183360</wp:posOffset>
                </wp:positionV>
                <wp:extent cx="360" cy="360"/>
                <wp:effectExtent l="38100" t="38100" r="38100" b="38100"/>
                <wp:wrapNone/>
                <wp:docPr id="868962763" name="Entrada de lápiz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398FB3F" id="Entrada de lápiz 2" o:spid="_x0000_s1026" type="#_x0000_t75" style="position:absolute;margin-left:493.3pt;margin-top:-487.4pt;width:1.0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">
                <v:imagedata r:id="rId10" o:title="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4CC3DD3" wp14:editId="304527F2">
                <wp:simplePos x="0" y="0"/>
                <wp:positionH relativeFrom="column">
                  <wp:posOffset>31650</wp:posOffset>
                </wp:positionH>
                <wp:positionV relativeFrom="paragraph">
                  <wp:posOffset>-1867620</wp:posOffset>
                </wp:positionV>
                <wp:extent cx="360" cy="360"/>
                <wp:effectExtent l="57150" t="57150" r="57150" b="57150"/>
                <wp:wrapNone/>
                <wp:docPr id="1340616838" name="Entrada de lápiz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85C6F28" id="Entrada de lápiz 1" o:spid="_x0000_s1026" type="#_x0000_t75" style="position:absolute;margin-left:1.8pt;margin-top:-14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">
                <v:imagedata r:id="rId18" o:title=""/>
              </v:shape>
            </w:pict>
          </mc:Fallback>
        </mc:AlternateContent>
      </w: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5CD00E7A" w:rsidR="009C0F15" w:rsidRPr="00A05D84" w:rsidRDefault="009C0F15" w:rsidP="00A05D84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  <w:lang w:eastAsia="es-ES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</w:t>
      </w:r>
      <w:r w:rsidRPr="00706BCB">
        <w:rPr>
          <w:rFonts w:asciiTheme="majorHAnsi" w:hAnsiTheme="majorHAnsi" w:cstheme="majorHAnsi"/>
          <w:sz w:val="24"/>
          <w:szCs w:val="24"/>
        </w:rPr>
        <w:t>.</w:t>
      </w:r>
      <w:r w:rsidR="001623C0">
        <w:rPr>
          <w:rFonts w:asciiTheme="majorHAnsi" w:hAnsiTheme="majorHAnsi" w:cstheme="majorHAnsi"/>
          <w:sz w:val="24"/>
          <w:szCs w:val="24"/>
        </w:rPr>
        <w:t xml:space="preserve"> </w:t>
      </w:r>
      <w:r w:rsidR="00CD5192" w:rsidRPr="00CD5192">
        <w:rPr>
          <w:rFonts w:asciiTheme="majorHAnsi" w:hAnsiTheme="majorHAnsi" w:cstheme="majorHAnsi"/>
          <w:sz w:val="24"/>
          <w:szCs w:val="24"/>
        </w:rPr>
        <w:t>4633320558</w:t>
      </w:r>
      <w:r w:rsidR="00C076C8" w:rsidRPr="00C076C8">
        <w:t xml:space="preserve"> </w:t>
      </w:r>
      <w:r w:rsidR="00711BB6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 la planilla</w:t>
      </w:r>
      <w:r w:rsidR="005B2DDC">
        <w:rPr>
          <w:rFonts w:asciiTheme="majorHAnsi" w:hAnsiTheme="majorHAnsi" w:cstheme="majorHAnsi"/>
          <w:sz w:val="24"/>
          <w:szCs w:val="24"/>
        </w:rPr>
        <w:t xml:space="preserve"> de </w:t>
      </w:r>
      <w:r w:rsidR="00E84C64">
        <w:rPr>
          <w:rFonts w:asciiTheme="majorHAnsi" w:hAnsiTheme="majorHAnsi" w:cstheme="majorHAnsi"/>
          <w:sz w:val="24"/>
          <w:szCs w:val="24"/>
        </w:rPr>
        <w:t>Noviem</w:t>
      </w:r>
      <w:r w:rsidR="00D74262">
        <w:rPr>
          <w:rFonts w:asciiTheme="majorHAnsi" w:hAnsiTheme="majorHAnsi" w:cstheme="majorHAnsi"/>
          <w:sz w:val="24"/>
          <w:szCs w:val="24"/>
        </w:rPr>
        <w:t>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, </w:t>
      </w:r>
      <w:r w:rsidR="005B2DDC">
        <w:rPr>
          <w:rFonts w:asciiTheme="majorHAnsi" w:hAnsiTheme="majorHAnsi" w:cstheme="majorHAnsi"/>
          <w:sz w:val="24"/>
          <w:szCs w:val="24"/>
        </w:rPr>
        <w:t xml:space="preserve">aportes en </w:t>
      </w:r>
      <w:r w:rsidR="00706BCB">
        <w:rPr>
          <w:rFonts w:asciiTheme="majorHAnsi" w:hAnsiTheme="majorHAnsi" w:cstheme="majorHAnsi"/>
          <w:sz w:val="24"/>
          <w:szCs w:val="24"/>
        </w:rPr>
        <w:t>SOI</w:t>
      </w:r>
      <w:r w:rsidR="005B2DDC">
        <w:rPr>
          <w:rFonts w:asciiTheme="majorHAnsi" w:hAnsiTheme="majorHAnsi" w:cstheme="majorHAnsi"/>
          <w:sz w:val="24"/>
          <w:szCs w:val="24"/>
        </w:rPr>
        <w:t xml:space="preserve"> correspondiente al mes de </w:t>
      </w:r>
      <w:r w:rsidR="00E84C64">
        <w:rPr>
          <w:rFonts w:asciiTheme="majorHAnsi" w:hAnsiTheme="majorHAnsi" w:cstheme="majorHAnsi"/>
          <w:sz w:val="24"/>
          <w:szCs w:val="24"/>
        </w:rPr>
        <w:t>Noviem</w:t>
      </w:r>
      <w:r w:rsidR="00D74262">
        <w:rPr>
          <w:rFonts w:asciiTheme="majorHAnsi" w:hAnsiTheme="majorHAnsi" w:cstheme="majorHAnsi"/>
          <w:sz w:val="24"/>
          <w:szCs w:val="24"/>
        </w:rPr>
        <w:t>bre</w:t>
      </w:r>
      <w:r w:rsidR="005B2DDC">
        <w:rPr>
          <w:rFonts w:asciiTheme="majorHAnsi" w:hAnsiTheme="majorHAnsi" w:cstheme="majorHAnsi"/>
          <w:sz w:val="24"/>
          <w:szCs w:val="24"/>
        </w:rPr>
        <w:t xml:space="preserve"> de 202</w:t>
      </w:r>
      <w:r w:rsidR="00706BCB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0C1328C3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(xx) folios</w:t>
      </w:r>
    </w:p>
    <w:p w14:paraId="1A803559" w14:textId="236F58E2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39363EB" w14:textId="3EB8DF43" w:rsidR="009C0F15" w:rsidRDefault="00D74262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CB82F1E" wp14:editId="2C267D99">
            <wp:simplePos x="0" y="0"/>
            <wp:positionH relativeFrom="column">
              <wp:posOffset>-85725</wp:posOffset>
            </wp:positionH>
            <wp:positionV relativeFrom="paragraph">
              <wp:posOffset>72390</wp:posOffset>
            </wp:positionV>
            <wp:extent cx="2408127" cy="1352550"/>
            <wp:effectExtent l="0" t="0" r="0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127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977C9" w14:textId="32609820" w:rsidR="00F953D4" w:rsidRPr="009C0F15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86D1EB0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6D3F2A7D" w14:textId="0736EB4A" w:rsidR="009C0F15" w:rsidRPr="00F953D4" w:rsidRDefault="005B2DDC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IANWA ALEXANDRA DIAZ MANCILLA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9893D66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5B2DDC">
        <w:rPr>
          <w:rFonts w:asciiTheme="majorHAnsi" w:hAnsiTheme="majorHAnsi" w:cstheme="majorHAnsi"/>
          <w:b/>
          <w:bCs/>
          <w:sz w:val="24"/>
          <w:szCs w:val="24"/>
        </w:rPr>
        <w:t>1.111.754.688 de Buenaventura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0D0340E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772C833F" w:rsidR="009C0F15" w:rsidRPr="0094794F" w:rsidRDefault="00753FF4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753FF4">
        <w:rPr>
          <w:rFonts w:asciiTheme="majorHAnsi" w:hAnsiTheme="majorHAnsi" w:cstheme="majorHAnsi"/>
          <w:b/>
          <w:bCs/>
          <w:sz w:val="24"/>
          <w:szCs w:val="24"/>
        </w:rPr>
        <w:t>CRISTIAN EDUARDO MENESES REYES</w:t>
      </w:r>
    </w:p>
    <w:p w14:paraId="43BC2F83" w14:textId="736F2C8F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Supervisor(a) Contrato</w:t>
      </w:r>
      <w:r w:rsidR="00281B61">
        <w:rPr>
          <w:rFonts w:asciiTheme="majorHAnsi" w:hAnsiTheme="majorHAnsi" w:cstheme="majorHAnsi"/>
          <w:sz w:val="24"/>
          <w:szCs w:val="24"/>
        </w:rPr>
        <w:t xml:space="preserve"> </w:t>
      </w:r>
      <w:r w:rsidR="00281B61">
        <w:rPr>
          <w:rFonts w:asciiTheme="majorHAnsi" w:hAnsiTheme="majorHAnsi" w:cstheme="majorHAnsi"/>
          <w:b/>
          <w:bCs/>
          <w:sz w:val="24"/>
          <w:szCs w:val="24"/>
        </w:rPr>
        <w:t>CO1.PCCNTR.</w:t>
      </w:r>
      <w:r w:rsidR="005F7993">
        <w:rPr>
          <w:rFonts w:asciiTheme="majorHAnsi" w:hAnsiTheme="majorHAnsi" w:cstheme="majorHAnsi"/>
          <w:b/>
          <w:bCs/>
          <w:sz w:val="24"/>
          <w:szCs w:val="24"/>
        </w:rPr>
        <w:t>7468812</w:t>
      </w:r>
      <w:r w:rsidR="005F7993" w:rsidRPr="009C0F15">
        <w:rPr>
          <w:rFonts w:asciiTheme="majorHAnsi" w:hAnsiTheme="majorHAnsi" w:cstheme="majorHAnsi"/>
          <w:sz w:val="24"/>
          <w:szCs w:val="24"/>
        </w:rPr>
        <w:t xml:space="preserve"> de</w:t>
      </w:r>
      <w:r w:rsidRPr="009C0F15">
        <w:rPr>
          <w:rFonts w:asciiTheme="majorHAnsi" w:hAnsiTheme="majorHAnsi" w:cstheme="majorHAnsi"/>
          <w:sz w:val="24"/>
          <w:szCs w:val="24"/>
        </w:rPr>
        <w:t xml:space="preserve"> 202</w:t>
      </w:r>
      <w:r w:rsidR="00281B61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560E7EE" w14:textId="226255CE" w:rsidR="00506B30" w:rsidRPr="00506B30" w:rsidRDefault="009C0F15" w:rsidP="00506B30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</w:t>
      </w:r>
      <w:bookmarkEnd w:id="1"/>
      <w:r w:rsidR="00281B61">
        <w:rPr>
          <w:rFonts w:asciiTheme="majorHAnsi" w:hAnsiTheme="majorHAnsi" w:cstheme="majorHAnsi"/>
          <w:sz w:val="24"/>
          <w:szCs w:val="24"/>
        </w:rPr>
        <w:t>oordinador Académico</w:t>
      </w:r>
    </w:p>
    <w:sectPr w:rsidR="00506B30" w:rsidRPr="00506B30" w:rsidSect="007D3DE8">
      <w:headerReference w:type="default" r:id="rId20"/>
      <w:footerReference w:type="default" r:id="rId21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CC647" w14:textId="77777777" w:rsidR="00A655C6" w:rsidRDefault="00A655C6" w:rsidP="001A74F0">
      <w:pPr>
        <w:spacing w:after="0" w:line="240" w:lineRule="auto"/>
      </w:pPr>
      <w:r>
        <w:separator/>
      </w:r>
    </w:p>
  </w:endnote>
  <w:endnote w:type="continuationSeparator" w:id="0">
    <w:p w14:paraId="00A522ED" w14:textId="77777777" w:rsidR="00A655C6" w:rsidRDefault="00A655C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1DABA99B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257F75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72337" w14:textId="77777777" w:rsidR="00A655C6" w:rsidRDefault="00A655C6" w:rsidP="001A74F0">
      <w:pPr>
        <w:spacing w:after="0" w:line="240" w:lineRule="auto"/>
      </w:pPr>
      <w:r>
        <w:separator/>
      </w:r>
    </w:p>
  </w:footnote>
  <w:footnote w:type="continuationSeparator" w:id="0">
    <w:p w14:paraId="22439402" w14:textId="77777777" w:rsidR="00A655C6" w:rsidRDefault="00A655C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135705709">
    <w:abstractNumId w:val="2"/>
  </w:num>
  <w:num w:numId="2" w16cid:durableId="2027245843">
    <w:abstractNumId w:val="8"/>
  </w:num>
  <w:num w:numId="3" w16cid:durableId="800273524">
    <w:abstractNumId w:val="7"/>
  </w:num>
  <w:num w:numId="4" w16cid:durableId="631789481">
    <w:abstractNumId w:val="4"/>
  </w:num>
  <w:num w:numId="5" w16cid:durableId="1996953141">
    <w:abstractNumId w:val="6"/>
  </w:num>
  <w:num w:numId="6" w16cid:durableId="1051155800">
    <w:abstractNumId w:val="9"/>
  </w:num>
  <w:num w:numId="7" w16cid:durableId="1416436148">
    <w:abstractNumId w:val="0"/>
  </w:num>
  <w:num w:numId="8" w16cid:durableId="2008553703">
    <w:abstractNumId w:val="10"/>
  </w:num>
  <w:num w:numId="9" w16cid:durableId="1607811107">
    <w:abstractNumId w:val="11"/>
  </w:num>
  <w:num w:numId="10" w16cid:durableId="1341618132">
    <w:abstractNumId w:val="5"/>
  </w:num>
  <w:num w:numId="11" w16cid:durableId="656105172">
    <w:abstractNumId w:val="12"/>
  </w:num>
  <w:num w:numId="12" w16cid:durableId="809596524">
    <w:abstractNumId w:val="3"/>
  </w:num>
  <w:num w:numId="13" w16cid:durableId="96673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53C7F"/>
    <w:rsid w:val="00057817"/>
    <w:rsid w:val="0007647E"/>
    <w:rsid w:val="000A0598"/>
    <w:rsid w:val="000D1F35"/>
    <w:rsid w:val="000E056B"/>
    <w:rsid w:val="00112D34"/>
    <w:rsid w:val="00115817"/>
    <w:rsid w:val="0013769C"/>
    <w:rsid w:val="00144FA5"/>
    <w:rsid w:val="001623C0"/>
    <w:rsid w:val="00194C05"/>
    <w:rsid w:val="001A74F0"/>
    <w:rsid w:val="001B64EB"/>
    <w:rsid w:val="001C3E2F"/>
    <w:rsid w:val="00203828"/>
    <w:rsid w:val="002064B0"/>
    <w:rsid w:val="00230F78"/>
    <w:rsid w:val="0025440F"/>
    <w:rsid w:val="00257F75"/>
    <w:rsid w:val="00281B61"/>
    <w:rsid w:val="002A6BAE"/>
    <w:rsid w:val="002C1E16"/>
    <w:rsid w:val="002F31C0"/>
    <w:rsid w:val="003003EC"/>
    <w:rsid w:val="003262CE"/>
    <w:rsid w:val="00373CC5"/>
    <w:rsid w:val="00385C09"/>
    <w:rsid w:val="003C268F"/>
    <w:rsid w:val="003E79EA"/>
    <w:rsid w:val="003F540C"/>
    <w:rsid w:val="00413007"/>
    <w:rsid w:val="00447902"/>
    <w:rsid w:val="004703EB"/>
    <w:rsid w:val="0048617F"/>
    <w:rsid w:val="004C5806"/>
    <w:rsid w:val="004C710E"/>
    <w:rsid w:val="00503AEA"/>
    <w:rsid w:val="00506B30"/>
    <w:rsid w:val="00537FE7"/>
    <w:rsid w:val="00547813"/>
    <w:rsid w:val="005732D5"/>
    <w:rsid w:val="005771A9"/>
    <w:rsid w:val="00583DA2"/>
    <w:rsid w:val="0058429B"/>
    <w:rsid w:val="0059465D"/>
    <w:rsid w:val="005949E6"/>
    <w:rsid w:val="005B2DDC"/>
    <w:rsid w:val="005F04D7"/>
    <w:rsid w:val="005F0C7A"/>
    <w:rsid w:val="005F7993"/>
    <w:rsid w:val="00603459"/>
    <w:rsid w:val="00611F7A"/>
    <w:rsid w:val="006143B5"/>
    <w:rsid w:val="0061449E"/>
    <w:rsid w:val="006146D5"/>
    <w:rsid w:val="00617E88"/>
    <w:rsid w:val="00617EDF"/>
    <w:rsid w:val="00624BC7"/>
    <w:rsid w:val="00654BC2"/>
    <w:rsid w:val="00671B7E"/>
    <w:rsid w:val="00695A05"/>
    <w:rsid w:val="006A0714"/>
    <w:rsid w:val="006B5046"/>
    <w:rsid w:val="006C5AE9"/>
    <w:rsid w:val="006D73C8"/>
    <w:rsid w:val="00706BCB"/>
    <w:rsid w:val="00711BB6"/>
    <w:rsid w:val="00711D2B"/>
    <w:rsid w:val="007313EA"/>
    <w:rsid w:val="00753A5F"/>
    <w:rsid w:val="00753FF4"/>
    <w:rsid w:val="0079257D"/>
    <w:rsid w:val="007B21C7"/>
    <w:rsid w:val="007D3DE8"/>
    <w:rsid w:val="007E1D66"/>
    <w:rsid w:val="007F4F11"/>
    <w:rsid w:val="00885774"/>
    <w:rsid w:val="008B48EB"/>
    <w:rsid w:val="008E764E"/>
    <w:rsid w:val="008F38DA"/>
    <w:rsid w:val="00943873"/>
    <w:rsid w:val="0094794F"/>
    <w:rsid w:val="00951AAA"/>
    <w:rsid w:val="009569C3"/>
    <w:rsid w:val="009645E2"/>
    <w:rsid w:val="009C0F15"/>
    <w:rsid w:val="009D7CD0"/>
    <w:rsid w:val="009F4403"/>
    <w:rsid w:val="00A05D84"/>
    <w:rsid w:val="00A13887"/>
    <w:rsid w:val="00A334BB"/>
    <w:rsid w:val="00A6449D"/>
    <w:rsid w:val="00A655C6"/>
    <w:rsid w:val="00A74AF7"/>
    <w:rsid w:val="00A76F2E"/>
    <w:rsid w:val="00AA24BB"/>
    <w:rsid w:val="00AD17E8"/>
    <w:rsid w:val="00AD1BA2"/>
    <w:rsid w:val="00AF1D93"/>
    <w:rsid w:val="00B153A2"/>
    <w:rsid w:val="00B17AF3"/>
    <w:rsid w:val="00B22AAE"/>
    <w:rsid w:val="00B32BB7"/>
    <w:rsid w:val="00B546BF"/>
    <w:rsid w:val="00B70187"/>
    <w:rsid w:val="00B75A43"/>
    <w:rsid w:val="00B972FA"/>
    <w:rsid w:val="00BA1B00"/>
    <w:rsid w:val="00BB37FA"/>
    <w:rsid w:val="00BD4AD5"/>
    <w:rsid w:val="00BE391F"/>
    <w:rsid w:val="00C076C8"/>
    <w:rsid w:val="00C23582"/>
    <w:rsid w:val="00C71FAF"/>
    <w:rsid w:val="00C869B1"/>
    <w:rsid w:val="00CB723F"/>
    <w:rsid w:val="00CC392F"/>
    <w:rsid w:val="00CD1C48"/>
    <w:rsid w:val="00CD5192"/>
    <w:rsid w:val="00CE1528"/>
    <w:rsid w:val="00CE61DA"/>
    <w:rsid w:val="00D03806"/>
    <w:rsid w:val="00D125C9"/>
    <w:rsid w:val="00D16B2B"/>
    <w:rsid w:val="00D35DB4"/>
    <w:rsid w:val="00D5213F"/>
    <w:rsid w:val="00D53A48"/>
    <w:rsid w:val="00D74262"/>
    <w:rsid w:val="00DA50EA"/>
    <w:rsid w:val="00DB31DE"/>
    <w:rsid w:val="00DE24E7"/>
    <w:rsid w:val="00DE5E5F"/>
    <w:rsid w:val="00E42970"/>
    <w:rsid w:val="00E57970"/>
    <w:rsid w:val="00E61B66"/>
    <w:rsid w:val="00E63F93"/>
    <w:rsid w:val="00E7266D"/>
    <w:rsid w:val="00E7491C"/>
    <w:rsid w:val="00E84C64"/>
    <w:rsid w:val="00E90C09"/>
    <w:rsid w:val="00EB4A0F"/>
    <w:rsid w:val="00F033D2"/>
    <w:rsid w:val="00F170BC"/>
    <w:rsid w:val="00F17ECF"/>
    <w:rsid w:val="00F35B03"/>
    <w:rsid w:val="00F811F3"/>
    <w:rsid w:val="00F94B9F"/>
    <w:rsid w:val="00F953D4"/>
    <w:rsid w:val="00FB6853"/>
    <w:rsid w:val="00FC11EB"/>
    <w:rsid w:val="00FE2696"/>
    <w:rsid w:val="00FE7EFB"/>
    <w:rsid w:val="00FF6102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5D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semiHidden/>
    <w:rsid w:val="00A05D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customXml" Target="ink/ink5.xml"/><Relationship Id="rId2" Type="http://schemas.openxmlformats.org/officeDocument/2006/relationships/numbering" Target="numbering.xml"/><Relationship Id="rId16" Type="http://schemas.openxmlformats.org/officeDocument/2006/relationships/customXml" Target="ink/ink4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customXml" Target="ink/ink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1:31:25.07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0 0 16671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1:51:03.57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1 0 21423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1:31:20.66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18639,'0'0'0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1:31:20.26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1 0 12728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15T21:30:58.8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0 1 18375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194579-B287-491D-BCE4-7D4D72DB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7</Pages>
  <Words>1207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juanpablorivas723@gmail.com</cp:lastModifiedBy>
  <cp:revision>38</cp:revision>
  <dcterms:created xsi:type="dcterms:W3CDTF">2025-02-03T20:22:00Z</dcterms:created>
  <dcterms:modified xsi:type="dcterms:W3CDTF">2025-12-10T17:35:00Z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